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42"/>
        </w:tabs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Superintendencia de Fuerzas de Operaciones Especiales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191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1950" y="3570450"/>
                          <a:ext cx="6068060" cy="419100"/>
                          <a:chOff x="2311950" y="3570450"/>
                          <a:chExt cx="6068100" cy="419100"/>
                        </a:xfrm>
                      </wpg:grpSpPr>
                      <wpg:grpSp>
                        <wpg:cNvGrpSpPr/>
                        <wpg:grpSpPr>
                          <a:xfrm>
                            <a:off x="2311970" y="3570450"/>
                            <a:ext cx="6068060" cy="419100"/>
                            <a:chOff x="2311653" y="3594580"/>
                            <a:chExt cx="6068695" cy="3708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11653" y="359458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1653" y="3594580"/>
                              <a:ext cx="6068695" cy="370825"/>
                              <a:chOff x="0" y="0"/>
                              <a:chExt cx="6068695" cy="37082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068675" cy="37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068695" cy="364490"/>
                              </a:xfrm>
                              <a:custGeom>
                                <a:rect b="b" l="l" r="r" t="t"/>
                                <a:pathLst>
                                  <a:path extrusionOk="0" h="36449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4235"/>
                                    </a:lnTo>
                                    <a:lnTo>
                                      <a:pt x="6068314" y="364235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364236"/>
                                <a:ext cx="6068695" cy="6350"/>
                              </a:xfrm>
                              <a:custGeom>
                                <a:rect b="b" l="l" r="r" t="t"/>
                                <a:pathLst>
                                  <a:path extrusionOk="0" h="635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6068314" y="6096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2"/>
                                <a:ext cx="6068695" cy="2411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Jornada abierta sobre abordaje de situaciones críticas y delitos emergentes.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191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Descripción:</w:t>
        <w:tab/>
      </w:r>
    </w:p>
    <w:p w:rsidR="00000000" w:rsidDel="00000000" w:rsidP="00000000" w:rsidRDefault="00000000" w:rsidRPr="00000000" w14:paraId="00000005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La criminología busca desde hace tiempo explicar las distintas modalidades delictivas y, en la actualidad, además de los delitos tradicionales, enfrenta nuevos fenómenos asociados a la tecnología, la evolución social y los cambios culturales, lo que exige una capacitación constante del personal policial para identificar y abordar situaciones poco frecuentes pero de alta complejidad, como tiradores activos, homicidios en masa o intervenciones que, en el marco de allanamientos por delitos sensibles, deriven en atrincheramientos o tomas de rehenes; en este contexto, conocer las modalidades criminales y las herramientas disponibles permite intervenciones más precisas, profesionales y eficientes en el uso de recursos, siendo responsabilidad de la División Equipo de Negociadores de la Superintendencia de Fuerzas de Operaciones Especiales brindar pautas y habilidades para la contención inicial de situaciones de crisis hasta la llegada de los equipos especializados, promoviendo la actualización y estandarización de lineamientos de trabajo que generen criterios de acción comunes, fortalezcan las competencias de los equipos policiales y mejoren la evaluación e intervención en situaciones críticas.</w:t>
      </w:r>
    </w:p>
    <w:p w:rsidR="00000000" w:rsidDel="00000000" w:rsidP="00000000" w:rsidRDefault="00000000" w:rsidRPr="00000000" w14:paraId="00000006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Destinatarios:</w:t>
      </w:r>
    </w:p>
    <w:p w:rsidR="00000000" w:rsidDel="00000000" w:rsidP="00000000" w:rsidRDefault="00000000" w:rsidRPr="00000000" w14:paraId="00000008">
      <w:pPr>
        <w:spacing w:line="360" w:lineRule="auto"/>
        <w:ind w:left="143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policial de los Subescalafones Comando y General.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143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Modalidad: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presencial.</w:t>
      </w:r>
    </w:p>
    <w:p w:rsidR="00000000" w:rsidDel="00000000" w:rsidP="00000000" w:rsidRDefault="00000000" w:rsidRPr="00000000" w14:paraId="0000000B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Carga horaria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6 horas reloj.</w:t>
      </w:r>
    </w:p>
    <w:p w:rsidR="00000000" w:rsidDel="00000000" w:rsidP="00000000" w:rsidRDefault="00000000" w:rsidRPr="00000000" w14:paraId="0000000D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a demanda de la superioridad.</w:t>
      </w:r>
    </w:p>
    <w:p w:rsidR="00000000" w:rsidDel="00000000" w:rsidP="00000000" w:rsidRDefault="00000000" w:rsidRPr="00000000" w14:paraId="0000000F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Fecha de inicio y finalización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del 01/02/2026 al 30/11/2026.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Cupo: </w:t>
      </w:r>
      <w:r w:rsidDel="00000000" w:rsidR="00000000" w:rsidRPr="00000000">
        <w:rPr>
          <w:rFonts w:ascii="Arial" w:cs="Arial" w:eastAsia="Arial" w:hAnsi="Arial"/>
          <w:rtl w:val="0"/>
        </w:rPr>
        <w:t xml:space="preserve">50 por edición.</w:t>
      </w:r>
    </w:p>
    <w:p w:rsidR="00000000" w:rsidDel="00000000" w:rsidP="00000000" w:rsidRDefault="00000000" w:rsidRPr="00000000" w14:paraId="00000013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line="360" w:lineRule="auto"/>
        <w:ind w:left="15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8" w:line="360" w:lineRule="auto"/>
        <w:ind w:left="720" w:right="149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negociadores.foe.capacitacion@gmail.com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8" w:line="360" w:lineRule="auto"/>
        <w:ind w:left="720" w:right="14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Teléfono: 1149980299.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8" w:line="360" w:lineRule="auto"/>
        <w:ind w:left="720" w:right="1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42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3"/>
        </w:tabs>
        <w:spacing w:before="42" w:line="360" w:lineRule="auto"/>
        <w:ind w:left="15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418" w:top="1418" w:left="1418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143"/>
    </w:pPr>
    <w:rPr>
      <w:sz w:val="34"/>
      <w:szCs w:val="34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spacing w:before="42"/>
      <w:ind w:left="863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1121B6"/>
    <w:rPr>
      <w:rFonts w:ascii="Times New Roman" w:cs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742A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negociadores.foe.capacitacio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WrKNiAsOXoNebqcmI4MX1MRQg==">CgMxLjA4AHIhMU9oUnBSS24wTUh4RmpheTcxZ0JXeXN6OFlITU9oWUp4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2026-02-05T20:20:00Z</dcterms:created>
  <dc:creator>Vanina Miralles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